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E1" w:rsidRPr="00925BEC" w:rsidRDefault="006C344D" w:rsidP="00E068E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25BEC">
        <w:rPr>
          <w:rFonts w:ascii="Times New Roman" w:hAnsi="Times New Roman" w:cs="Times New Roman"/>
          <w:sz w:val="32"/>
          <w:szCs w:val="32"/>
        </w:rPr>
        <w:t>A R</w:t>
      </w:r>
      <w:r w:rsidR="00E068E1" w:rsidRPr="00925BEC">
        <w:rPr>
          <w:rFonts w:ascii="Times New Roman" w:hAnsi="Times New Roman" w:cs="Times New Roman"/>
          <w:sz w:val="32"/>
          <w:szCs w:val="32"/>
        </w:rPr>
        <w:t>esolution</w:t>
      </w:r>
      <w:r w:rsidR="00E068E1" w:rsidRPr="00925BEC">
        <w:rPr>
          <w:rFonts w:ascii="Times New Roman" w:hAnsi="Times New Roman" w:cs="Times New Roman"/>
          <w:sz w:val="22"/>
          <w:szCs w:val="22"/>
        </w:rPr>
        <w:t xml:space="preserve"> </w:t>
      </w:r>
      <w:r w:rsidR="00A2362E" w:rsidRPr="00925BEC">
        <w:rPr>
          <w:rFonts w:ascii="Times New Roman" w:hAnsi="Times New Roman" w:cs="Times New Roman"/>
          <w:sz w:val="22"/>
          <w:szCs w:val="22"/>
        </w:rPr>
        <w:t>calling upon all Telecommunications Companies and Public U</w:t>
      </w:r>
      <w:r w:rsidR="00E068E1" w:rsidRPr="00925BEC">
        <w:rPr>
          <w:rFonts w:ascii="Times New Roman" w:hAnsi="Times New Roman" w:cs="Times New Roman"/>
          <w:sz w:val="22"/>
          <w:szCs w:val="22"/>
        </w:rPr>
        <w:t>tilities</w:t>
      </w:r>
    </w:p>
    <w:p w:rsidR="00E068E1" w:rsidRPr="00072EE6" w:rsidRDefault="00E068E1" w:rsidP="00E068E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 xml:space="preserve">operating in </w:t>
      </w:r>
      <w:r w:rsidR="00B76FA4" w:rsidRPr="00072EE6">
        <w:rPr>
          <w:rFonts w:ascii="Times New Roman" w:hAnsi="Times New Roman" w:cs="Times New Roman"/>
          <w:sz w:val="22"/>
          <w:szCs w:val="22"/>
        </w:rPr>
        <w:t>Easton</w:t>
      </w:r>
      <w:r w:rsidRPr="00072EE6">
        <w:rPr>
          <w:rFonts w:ascii="Times New Roman" w:hAnsi="Times New Roman" w:cs="Times New Roman"/>
          <w:sz w:val="22"/>
          <w:szCs w:val="22"/>
        </w:rPr>
        <w:t>,</w:t>
      </w:r>
      <w:r w:rsidR="00A2362E" w:rsidRPr="00072EE6">
        <w:rPr>
          <w:rFonts w:ascii="Times New Roman" w:hAnsi="Times New Roman" w:cs="Times New Roman"/>
          <w:sz w:val="22"/>
          <w:szCs w:val="22"/>
        </w:rPr>
        <w:t xml:space="preserve"> Connecticut</w:t>
      </w:r>
      <w:r w:rsidRPr="00072EE6">
        <w:rPr>
          <w:rFonts w:ascii="Times New Roman" w:hAnsi="Times New Roman" w:cs="Times New Roman"/>
          <w:sz w:val="22"/>
          <w:szCs w:val="22"/>
        </w:rPr>
        <w:t xml:space="preserve"> to cease t</w:t>
      </w:r>
      <w:r w:rsidR="00A2362E" w:rsidRPr="00072EE6">
        <w:rPr>
          <w:rFonts w:ascii="Times New Roman" w:hAnsi="Times New Roman" w:cs="Times New Roman"/>
          <w:sz w:val="22"/>
          <w:szCs w:val="22"/>
        </w:rPr>
        <w:t>he build-out of so-called “5G” W</w:t>
      </w:r>
      <w:r w:rsidRPr="00072EE6">
        <w:rPr>
          <w:rFonts w:ascii="Times New Roman" w:hAnsi="Times New Roman" w:cs="Times New Roman"/>
          <w:sz w:val="22"/>
          <w:szCs w:val="22"/>
        </w:rPr>
        <w:t>ireless</w:t>
      </w:r>
    </w:p>
    <w:p w:rsidR="00E068E1" w:rsidRPr="00072EE6" w:rsidRDefault="00A2362E" w:rsidP="00E068E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I</w:t>
      </w:r>
      <w:r w:rsidR="00E068E1" w:rsidRPr="00072EE6">
        <w:rPr>
          <w:rFonts w:ascii="Times New Roman" w:hAnsi="Times New Roman" w:cs="Times New Roman"/>
          <w:sz w:val="22"/>
          <w:szCs w:val="22"/>
        </w:rPr>
        <w:t>nfrastructure until such technologies have been proven safe to human health and the</w:t>
      </w:r>
    </w:p>
    <w:p w:rsidR="00E068E1" w:rsidRPr="00072EE6" w:rsidRDefault="00E068E1" w:rsidP="00E068E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environment through independent research and testing.</w:t>
      </w:r>
    </w:p>
    <w:p w:rsidR="00E068E1" w:rsidRPr="00072EE6" w:rsidRDefault="00E068E1" w:rsidP="00E068E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68E1" w:rsidRPr="00072EE6" w:rsidRDefault="00E068E1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b/>
          <w:sz w:val="22"/>
          <w:szCs w:val="22"/>
        </w:rPr>
        <w:t>Whereas</w:t>
      </w:r>
      <w:r w:rsidR="00A2362E" w:rsidRPr="00072EE6">
        <w:rPr>
          <w:rFonts w:ascii="Times New Roman" w:hAnsi="Times New Roman" w:cs="Times New Roman"/>
          <w:sz w:val="22"/>
          <w:szCs w:val="22"/>
        </w:rPr>
        <w:t>,</w:t>
      </w:r>
      <w:r w:rsidRPr="00072EE6">
        <w:rPr>
          <w:rFonts w:ascii="Times New Roman" w:hAnsi="Times New Roman" w:cs="Times New Roman"/>
          <w:sz w:val="22"/>
          <w:szCs w:val="22"/>
        </w:rPr>
        <w:t xml:space="preserve"> the telecommunications industry is engaged in a massive deployment of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microwave and millimeter-wave "small cell" antennas across the county to facilitate the next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generation of wireless communications known as 5G, and</w:t>
      </w:r>
    </w:p>
    <w:p w:rsidR="00072EE6" w:rsidRPr="00072EE6" w:rsidRDefault="00072EE6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68E1" w:rsidRPr="00072EE6" w:rsidRDefault="00E068E1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b/>
          <w:sz w:val="22"/>
          <w:szCs w:val="22"/>
        </w:rPr>
        <w:t>Whereas</w:t>
      </w:r>
      <w:r w:rsidR="00A2362E" w:rsidRPr="00072EE6">
        <w:rPr>
          <w:rFonts w:ascii="Times New Roman" w:hAnsi="Times New Roman" w:cs="Times New Roman"/>
          <w:b/>
          <w:sz w:val="22"/>
          <w:szCs w:val="22"/>
        </w:rPr>
        <w:t>,</w:t>
      </w:r>
      <w:r w:rsidRPr="00072EE6">
        <w:rPr>
          <w:rFonts w:ascii="Times New Roman" w:hAnsi="Times New Roman" w:cs="Times New Roman"/>
          <w:sz w:val="22"/>
          <w:szCs w:val="22"/>
        </w:rPr>
        <w:t xml:space="preserve"> this new technology uses existing wireless infrastructure and new types of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radio-frequency (RF) microwave radiation to transmit large amounts of data, but requires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significantly closer proximity to users, resulting in the dense deployment of antennas near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residences, schools, and hospitals, and</w:t>
      </w:r>
    </w:p>
    <w:p w:rsidR="00072EE6" w:rsidRPr="00072EE6" w:rsidRDefault="00072EE6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68E1" w:rsidRPr="00072EE6" w:rsidRDefault="00E068E1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b/>
          <w:sz w:val="22"/>
          <w:szCs w:val="22"/>
        </w:rPr>
        <w:t>Whereas</w:t>
      </w:r>
      <w:r w:rsidR="00A2362E" w:rsidRPr="00072EE6">
        <w:rPr>
          <w:rFonts w:ascii="Times New Roman" w:hAnsi="Times New Roman" w:cs="Times New Roman"/>
          <w:sz w:val="22"/>
          <w:szCs w:val="22"/>
        </w:rPr>
        <w:t>,</w:t>
      </w:r>
      <w:r w:rsidRPr="00072EE6">
        <w:rPr>
          <w:rFonts w:ascii="Times New Roman" w:hAnsi="Times New Roman" w:cs="Times New Roman"/>
          <w:sz w:val="22"/>
          <w:szCs w:val="22"/>
        </w:rPr>
        <w:t xml:space="preserve"> the deployment of 5G-enabled small cell antennas in our neighborhoods raises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questions regarding the potential health and environmental impacts of long-term</w:t>
      </w:r>
    </w:p>
    <w:p w:rsidR="003A7F25" w:rsidRPr="00072EE6" w:rsidRDefault="00E068E1" w:rsidP="00072EE6">
      <w:pPr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exposure to untested RF microwave radiation frequencies, and</w:t>
      </w:r>
    </w:p>
    <w:p w:rsidR="00072EE6" w:rsidRPr="00072EE6" w:rsidRDefault="00072EE6" w:rsidP="00072EE6">
      <w:pPr>
        <w:rPr>
          <w:rFonts w:ascii="Times New Roman" w:hAnsi="Times New Roman" w:cs="Times New Roman"/>
          <w:sz w:val="22"/>
          <w:szCs w:val="22"/>
        </w:rPr>
      </w:pPr>
    </w:p>
    <w:p w:rsidR="00E068E1" w:rsidRPr="00072EE6" w:rsidRDefault="00E068E1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b/>
          <w:sz w:val="22"/>
          <w:szCs w:val="22"/>
        </w:rPr>
        <w:t>Whereas</w:t>
      </w:r>
      <w:r w:rsidR="00A2362E" w:rsidRPr="00072EE6">
        <w:rPr>
          <w:rFonts w:ascii="Times New Roman" w:hAnsi="Times New Roman" w:cs="Times New Roman"/>
          <w:sz w:val="22"/>
          <w:szCs w:val="22"/>
        </w:rPr>
        <w:t>,</w:t>
      </w:r>
      <w:r w:rsidRPr="00072EE6">
        <w:rPr>
          <w:rFonts w:ascii="Times New Roman" w:hAnsi="Times New Roman" w:cs="Times New Roman"/>
          <w:sz w:val="22"/>
          <w:szCs w:val="22"/>
        </w:rPr>
        <w:t xml:space="preserve"> the Federal Communications Commission (FCC) has not conducted any long-term safety testing of new 5G wireless technologies, and has failed to update its human RF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microwave radiation exposure guidelines since 1996, despite being advised to do so by the U.S.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General Accounting Office (GAO), the American Academy of Pediatrics, and hundreds of</w:t>
      </w:r>
    </w:p>
    <w:p w:rsidR="00E068E1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medical and scientific experts from around the world, and</w:t>
      </w:r>
    </w:p>
    <w:p w:rsidR="00925BEC" w:rsidRDefault="00925BEC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25BEC" w:rsidRPr="00925BEC" w:rsidRDefault="00925BEC" w:rsidP="00072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Whereas, </w:t>
      </w:r>
      <w:r w:rsidRPr="00925BEC">
        <w:rPr>
          <w:rFonts w:ascii="Times New Roman" w:hAnsi="Times New Roman" w:cs="Times New Roman"/>
          <w:sz w:val="22"/>
          <w:szCs w:val="22"/>
        </w:rPr>
        <w:t xml:space="preserve">in light of the ruling of the </w:t>
      </w:r>
      <w:r>
        <w:rPr>
          <w:rFonts w:ascii="Times New Roman" w:hAnsi="Times New Roman" w:cs="Times New Roman"/>
          <w:sz w:val="22"/>
          <w:szCs w:val="22"/>
        </w:rPr>
        <w:t xml:space="preserve">United States Court </w:t>
      </w:r>
      <w:proofErr w:type="gramStart"/>
      <w:r>
        <w:rPr>
          <w:rFonts w:ascii="Times New Roman" w:hAnsi="Times New Roman" w:cs="Times New Roman"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Appeals for the District of Columbia Circuit</w:t>
      </w:r>
      <w:r w:rsidRPr="00925BEC">
        <w:rPr>
          <w:rFonts w:ascii="Times New Roman" w:hAnsi="Times New Roman" w:cs="Times New Roman"/>
          <w:sz w:val="22"/>
          <w:szCs w:val="22"/>
        </w:rPr>
        <w:t>, in Environmental Health Trust, et al., v. Federal Communications Commission and United States of America filed 8.13.21, and</w:t>
      </w:r>
    </w:p>
    <w:p w:rsidR="00072EE6" w:rsidRPr="00072EE6" w:rsidRDefault="00072EE6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68E1" w:rsidRPr="00072EE6" w:rsidRDefault="00E068E1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b/>
          <w:sz w:val="22"/>
          <w:szCs w:val="22"/>
        </w:rPr>
        <w:t>Whereas</w:t>
      </w:r>
      <w:r w:rsidR="00A2362E" w:rsidRPr="00072EE6">
        <w:rPr>
          <w:rFonts w:ascii="Times New Roman" w:hAnsi="Times New Roman" w:cs="Times New Roman"/>
          <w:sz w:val="22"/>
          <w:szCs w:val="22"/>
        </w:rPr>
        <w:t>,</w:t>
      </w:r>
      <w:r w:rsidRPr="00072EE6">
        <w:rPr>
          <w:rFonts w:ascii="Times New Roman" w:hAnsi="Times New Roman" w:cs="Times New Roman"/>
          <w:sz w:val="22"/>
          <w:szCs w:val="22"/>
        </w:rPr>
        <w:t xml:space="preserve"> a significant body of published, peer-reviewed, independent </w:t>
      </w:r>
      <w:r w:rsidR="00BB7EF5" w:rsidRPr="00072EE6">
        <w:rPr>
          <w:rFonts w:ascii="Times New Roman" w:hAnsi="Times New Roman" w:cs="Times New Roman"/>
          <w:sz w:val="22"/>
          <w:szCs w:val="22"/>
        </w:rPr>
        <w:t xml:space="preserve">investigation suggests a link from </w:t>
      </w:r>
      <w:r w:rsidRPr="00072EE6">
        <w:rPr>
          <w:rFonts w:ascii="Times New Roman" w:hAnsi="Times New Roman" w:cs="Times New Roman"/>
          <w:sz w:val="22"/>
          <w:szCs w:val="22"/>
        </w:rPr>
        <w:t>exposure to RF microwave radiation with serious environmental and biological harm, including</w:t>
      </w:r>
      <w:r w:rsidR="00072EE6" w:rsidRPr="00072EE6">
        <w:rPr>
          <w:rFonts w:ascii="Times New Roman" w:hAnsi="Times New Roman" w:cs="Times New Roman"/>
          <w:sz w:val="22"/>
          <w:szCs w:val="22"/>
        </w:rPr>
        <w:t xml:space="preserve"> </w:t>
      </w:r>
      <w:r w:rsidRPr="00072EE6">
        <w:rPr>
          <w:rFonts w:ascii="Times New Roman" w:hAnsi="Times New Roman" w:cs="Times New Roman"/>
          <w:sz w:val="22"/>
          <w:szCs w:val="22"/>
        </w:rPr>
        <w:t>increased risk of cancer, reproductive problems and neurological impairments, and</w:t>
      </w:r>
    </w:p>
    <w:p w:rsidR="00072EE6" w:rsidRPr="00072EE6" w:rsidRDefault="00072EE6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</w:p>
    <w:p w:rsidR="00E068E1" w:rsidRPr="00072EE6" w:rsidRDefault="00E068E1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b/>
          <w:sz w:val="22"/>
          <w:szCs w:val="22"/>
        </w:rPr>
        <w:t>Whereas</w:t>
      </w:r>
      <w:r w:rsidR="00A2362E" w:rsidRPr="00072EE6">
        <w:rPr>
          <w:rFonts w:ascii="Times New Roman" w:hAnsi="Times New Roman" w:cs="Times New Roman"/>
          <w:sz w:val="22"/>
          <w:szCs w:val="22"/>
        </w:rPr>
        <w:t>,</w:t>
      </w:r>
      <w:r w:rsidRPr="00072EE6">
        <w:rPr>
          <w:rFonts w:ascii="Times New Roman" w:hAnsi="Times New Roman" w:cs="Times New Roman"/>
          <w:sz w:val="22"/>
          <w:szCs w:val="22"/>
        </w:rPr>
        <w:t xml:space="preserve"> populations</w:t>
      </w:r>
      <w:r w:rsidR="006C344D">
        <w:rPr>
          <w:rFonts w:ascii="Times New Roman" w:hAnsi="Times New Roman" w:cs="Times New Roman"/>
          <w:sz w:val="22"/>
          <w:szCs w:val="22"/>
        </w:rPr>
        <w:t>,</w:t>
      </w:r>
      <w:r w:rsidRPr="00072EE6">
        <w:rPr>
          <w:rFonts w:ascii="Times New Roman" w:hAnsi="Times New Roman" w:cs="Times New Roman"/>
          <w:sz w:val="22"/>
          <w:szCs w:val="22"/>
        </w:rPr>
        <w:t xml:space="preserve"> especially at risk from this exposure include pregnant women,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children, the elderly, and individuals with implanted medical devices, or cardiac or neurological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problems, and</w:t>
      </w:r>
    </w:p>
    <w:p w:rsidR="00BB7EF5" w:rsidRPr="00072EE6" w:rsidRDefault="00BB7EF5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E068E1" w:rsidRPr="00072EE6" w:rsidRDefault="00E068E1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b/>
          <w:sz w:val="22"/>
          <w:szCs w:val="22"/>
        </w:rPr>
        <w:t>Whereas</w:t>
      </w:r>
      <w:r w:rsidR="00A2362E" w:rsidRPr="00072EE6">
        <w:rPr>
          <w:rFonts w:ascii="Times New Roman" w:hAnsi="Times New Roman" w:cs="Times New Roman"/>
          <w:sz w:val="22"/>
          <w:szCs w:val="22"/>
        </w:rPr>
        <w:t>,</w:t>
      </w:r>
      <w:r w:rsidRPr="00072EE6">
        <w:rPr>
          <w:rFonts w:ascii="Times New Roman" w:hAnsi="Times New Roman" w:cs="Times New Roman"/>
          <w:sz w:val="22"/>
          <w:szCs w:val="22"/>
        </w:rPr>
        <w:t xml:space="preserve"> Swiss Re, the second-largest re-insurance company in the world, called 5G a</w:t>
      </w:r>
    </w:p>
    <w:p w:rsidR="00E068E1" w:rsidRPr="00072EE6" w:rsidRDefault="00E068E1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>“high impact” liability risk due to health risks in its 2019 SONAR emerging risks report, and</w:t>
      </w:r>
    </w:p>
    <w:p w:rsidR="00072EE6" w:rsidRPr="00072EE6" w:rsidRDefault="00072EE6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68E1" w:rsidRPr="00072EE6" w:rsidRDefault="00E068E1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b/>
          <w:sz w:val="22"/>
          <w:szCs w:val="22"/>
        </w:rPr>
        <w:t>Whereas</w:t>
      </w:r>
      <w:r w:rsidR="00A2362E" w:rsidRPr="00072EE6">
        <w:rPr>
          <w:rFonts w:ascii="Times New Roman" w:hAnsi="Times New Roman" w:cs="Times New Roman"/>
          <w:sz w:val="22"/>
          <w:szCs w:val="22"/>
        </w:rPr>
        <w:t>,</w:t>
      </w:r>
      <w:r w:rsidRPr="00072EE6">
        <w:rPr>
          <w:rFonts w:ascii="Times New Roman" w:hAnsi="Times New Roman" w:cs="Times New Roman"/>
          <w:sz w:val="22"/>
          <w:szCs w:val="22"/>
        </w:rPr>
        <w:t xml:space="preserve"> the theory that exposure to RF microwave radiation is harmless, which has been</w:t>
      </w:r>
      <w:r w:rsidR="00A2362E" w:rsidRPr="00072EE6">
        <w:rPr>
          <w:rFonts w:ascii="Times New Roman" w:hAnsi="Times New Roman" w:cs="Times New Roman"/>
          <w:sz w:val="22"/>
          <w:szCs w:val="22"/>
        </w:rPr>
        <w:t xml:space="preserve"> </w:t>
      </w:r>
      <w:r w:rsidRPr="00072EE6">
        <w:rPr>
          <w:rFonts w:ascii="Times New Roman" w:hAnsi="Times New Roman" w:cs="Times New Roman"/>
          <w:sz w:val="22"/>
          <w:szCs w:val="22"/>
        </w:rPr>
        <w:t>the underlying principle of all federal legislation and regulations regarding wireless technologies</w:t>
      </w:r>
      <w:r w:rsidR="00A2362E" w:rsidRPr="00072EE6">
        <w:rPr>
          <w:rFonts w:ascii="Times New Roman" w:hAnsi="Times New Roman" w:cs="Times New Roman"/>
          <w:sz w:val="22"/>
          <w:szCs w:val="22"/>
        </w:rPr>
        <w:t xml:space="preserve"> </w:t>
      </w:r>
      <w:r w:rsidRPr="00072EE6">
        <w:rPr>
          <w:rFonts w:ascii="Times New Roman" w:hAnsi="Times New Roman" w:cs="Times New Roman"/>
          <w:sz w:val="22"/>
          <w:szCs w:val="22"/>
        </w:rPr>
        <w:t xml:space="preserve">for more than twenty years, has </w:t>
      </w:r>
      <w:r w:rsidR="00F968F6" w:rsidRPr="00072EE6">
        <w:rPr>
          <w:rFonts w:ascii="Times New Roman" w:hAnsi="Times New Roman" w:cs="Times New Roman"/>
          <w:sz w:val="22"/>
          <w:szCs w:val="22"/>
        </w:rPr>
        <w:t>now been questioned</w:t>
      </w:r>
      <w:r w:rsidRPr="00072EE6">
        <w:rPr>
          <w:rFonts w:ascii="Times New Roman" w:hAnsi="Times New Roman" w:cs="Times New Roman"/>
          <w:sz w:val="22"/>
          <w:szCs w:val="22"/>
        </w:rPr>
        <w:t>,</w:t>
      </w:r>
    </w:p>
    <w:p w:rsidR="00645D58" w:rsidRPr="00072EE6" w:rsidRDefault="00645D58" w:rsidP="00072E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68E1" w:rsidRPr="00072EE6" w:rsidRDefault="00A2362E" w:rsidP="00072E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072EE6">
        <w:rPr>
          <w:rFonts w:ascii="Times New Roman" w:hAnsi="Times New Roman" w:cs="Times New Roman"/>
          <w:b/>
          <w:sz w:val="22"/>
          <w:szCs w:val="22"/>
        </w:rPr>
        <w:t>NOW, THEREFORE, BE IT RESOLVED,</w:t>
      </w:r>
    </w:p>
    <w:p w:rsidR="00E068E1" w:rsidRPr="00072EE6" w:rsidRDefault="00E068E1" w:rsidP="00072E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072EE6">
        <w:rPr>
          <w:rFonts w:ascii="Times New Roman" w:hAnsi="Times New Roman" w:cs="Times New Roman"/>
          <w:sz w:val="22"/>
          <w:szCs w:val="22"/>
        </w:rPr>
        <w:t xml:space="preserve">that </w:t>
      </w:r>
      <w:r w:rsidR="007D09E7" w:rsidRPr="00072EE6">
        <w:rPr>
          <w:rFonts w:ascii="Times New Roman" w:hAnsi="Times New Roman" w:cs="Times New Roman"/>
          <w:sz w:val="22"/>
          <w:szCs w:val="22"/>
        </w:rPr>
        <w:t>Easton</w:t>
      </w:r>
      <w:r w:rsidR="00A2362E" w:rsidRPr="00072EE6">
        <w:rPr>
          <w:rFonts w:ascii="Times New Roman" w:hAnsi="Times New Roman" w:cs="Times New Roman"/>
          <w:sz w:val="22"/>
          <w:szCs w:val="22"/>
        </w:rPr>
        <w:t xml:space="preserve"> calls upon all T</w:t>
      </w:r>
      <w:r w:rsidRPr="00072EE6">
        <w:rPr>
          <w:rFonts w:ascii="Times New Roman" w:hAnsi="Times New Roman" w:cs="Times New Roman"/>
          <w:sz w:val="22"/>
          <w:szCs w:val="22"/>
        </w:rPr>
        <w:t>elecommunications</w:t>
      </w:r>
      <w:r w:rsidR="007D09E7" w:rsidRPr="00072EE6">
        <w:rPr>
          <w:rFonts w:ascii="Times New Roman" w:hAnsi="Times New Roman" w:cs="Times New Roman"/>
          <w:sz w:val="22"/>
          <w:szCs w:val="22"/>
        </w:rPr>
        <w:t xml:space="preserve"> </w:t>
      </w:r>
      <w:r w:rsidR="00A2362E" w:rsidRPr="00072EE6">
        <w:rPr>
          <w:rFonts w:ascii="Times New Roman" w:hAnsi="Times New Roman" w:cs="Times New Roman"/>
          <w:sz w:val="22"/>
          <w:szCs w:val="22"/>
        </w:rPr>
        <w:t>Companies and Public U</w:t>
      </w:r>
      <w:r w:rsidRPr="00072EE6">
        <w:rPr>
          <w:rFonts w:ascii="Times New Roman" w:hAnsi="Times New Roman" w:cs="Times New Roman"/>
          <w:sz w:val="22"/>
          <w:szCs w:val="22"/>
        </w:rPr>
        <w:t xml:space="preserve">tilities operating in </w:t>
      </w:r>
      <w:r w:rsidR="007D09E7" w:rsidRPr="00072EE6">
        <w:rPr>
          <w:rFonts w:ascii="Times New Roman" w:hAnsi="Times New Roman" w:cs="Times New Roman"/>
          <w:sz w:val="22"/>
          <w:szCs w:val="22"/>
        </w:rPr>
        <w:t>Easton</w:t>
      </w:r>
      <w:r w:rsidRPr="00072EE6">
        <w:rPr>
          <w:rFonts w:ascii="Times New Roman" w:hAnsi="Times New Roman" w:cs="Times New Roman"/>
          <w:sz w:val="22"/>
          <w:szCs w:val="22"/>
        </w:rPr>
        <w:t xml:space="preserve"> to cease and desist in</w:t>
      </w:r>
      <w:r w:rsidR="007D09E7" w:rsidRPr="00072EE6">
        <w:rPr>
          <w:rFonts w:ascii="Times New Roman" w:hAnsi="Times New Roman" w:cs="Times New Roman"/>
          <w:sz w:val="22"/>
          <w:szCs w:val="22"/>
        </w:rPr>
        <w:t xml:space="preserve"> </w:t>
      </w:r>
      <w:r w:rsidRPr="00072EE6">
        <w:rPr>
          <w:rFonts w:ascii="Times New Roman" w:hAnsi="Times New Roman" w:cs="Times New Roman"/>
          <w:sz w:val="22"/>
          <w:szCs w:val="22"/>
        </w:rPr>
        <w:t xml:space="preserve">the build-out of 5G-enabled small cell antennas until </w:t>
      </w:r>
      <w:r w:rsidR="00925BEC">
        <w:rPr>
          <w:rFonts w:ascii="Times New Roman" w:hAnsi="Times New Roman" w:cs="Times New Roman"/>
          <w:sz w:val="22"/>
          <w:szCs w:val="22"/>
        </w:rPr>
        <w:t>December 31</w:t>
      </w:r>
      <w:r w:rsidR="00072EE6" w:rsidRPr="00072EE6">
        <w:rPr>
          <w:rFonts w:ascii="Times New Roman" w:hAnsi="Times New Roman" w:cs="Times New Roman"/>
          <w:sz w:val="22"/>
          <w:szCs w:val="22"/>
        </w:rPr>
        <w:t>, 202</w:t>
      </w:r>
      <w:r w:rsidR="009D3BB6">
        <w:rPr>
          <w:rFonts w:ascii="Times New Roman" w:hAnsi="Times New Roman" w:cs="Times New Roman"/>
          <w:sz w:val="22"/>
          <w:szCs w:val="22"/>
        </w:rPr>
        <w:t>3</w:t>
      </w:r>
      <w:r w:rsidR="0045727E" w:rsidRPr="00072EE6">
        <w:rPr>
          <w:rFonts w:ascii="Times New Roman" w:hAnsi="Times New Roman" w:cs="Times New Roman"/>
          <w:sz w:val="22"/>
          <w:szCs w:val="22"/>
        </w:rPr>
        <w:t>.</w:t>
      </w:r>
    </w:p>
    <w:p w:rsidR="00147785" w:rsidRPr="00072EE6" w:rsidRDefault="00147785" w:rsidP="0014778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47785" w:rsidRPr="00072EE6" w:rsidRDefault="006C344D" w:rsidP="0045727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Revision a</w:t>
      </w:r>
      <w:r w:rsidR="00147785" w:rsidRPr="00072EE6">
        <w:rPr>
          <w:rFonts w:ascii="Times New Roman" w:hAnsi="Times New Roman" w:cs="Times New Roman"/>
          <w:sz w:val="22"/>
          <w:szCs w:val="22"/>
        </w:rPr>
        <w:t xml:space="preserve">pproved by the Board of Selectmen </w:t>
      </w:r>
      <w:r w:rsidR="009D3BB6">
        <w:rPr>
          <w:rFonts w:ascii="Times New Roman" w:hAnsi="Times New Roman" w:cs="Times New Roman"/>
          <w:sz w:val="22"/>
          <w:szCs w:val="22"/>
        </w:rPr>
        <w:t>May 5, 2022</w:t>
      </w:r>
    </w:p>
    <w:sectPr w:rsidR="00147785" w:rsidRPr="00072EE6" w:rsidSect="00925BEC">
      <w:headerReference w:type="default" r:id="rId7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70" w:rsidRDefault="000C2870" w:rsidP="00A2362E">
      <w:r>
        <w:separator/>
      </w:r>
    </w:p>
  </w:endnote>
  <w:endnote w:type="continuationSeparator" w:id="0">
    <w:p w:rsidR="000C2870" w:rsidRDefault="000C2870" w:rsidP="00A2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70" w:rsidRDefault="000C2870" w:rsidP="00A2362E">
      <w:r>
        <w:separator/>
      </w:r>
    </w:p>
  </w:footnote>
  <w:footnote w:type="continuationSeparator" w:id="0">
    <w:p w:rsidR="000C2870" w:rsidRDefault="000C2870" w:rsidP="00A2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2E" w:rsidRDefault="00A2362E" w:rsidP="00A2362E">
    <w:pPr>
      <w:pStyle w:val="Header"/>
      <w:jc w:val="center"/>
    </w:pPr>
    <w:r>
      <w:rPr>
        <w:noProof/>
      </w:rPr>
      <w:drawing>
        <wp:inline distT="0" distB="0" distL="0" distR="0" wp14:anchorId="579BC153" wp14:editId="0D546FD6">
          <wp:extent cx="1047932" cy="1043940"/>
          <wp:effectExtent l="0" t="0" r="0" b="3810"/>
          <wp:docPr id="15" name="Picture 15" descr="E:\TC Office Info\PROCEDURES\Town of Easto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TC Office Info\PROCEDURES\Town of Easto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05" cy="104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62E" w:rsidRDefault="00A2362E" w:rsidP="00A2362E">
    <w:pPr>
      <w:pStyle w:val="Header"/>
      <w:jc w:val="center"/>
    </w:pPr>
    <w:r w:rsidRPr="00996664">
      <w:rPr>
        <w:rFonts w:ascii="Century" w:hAnsi="Century" w:cs="Times New Roman"/>
        <w:b/>
        <w:i/>
        <w:sz w:val="44"/>
        <w:szCs w:val="44"/>
      </w:rPr>
      <w:t>Town of Easton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E1"/>
    <w:rsid w:val="00072EE6"/>
    <w:rsid w:val="00097F0E"/>
    <w:rsid w:val="000C2870"/>
    <w:rsid w:val="00147785"/>
    <w:rsid w:val="001A02E0"/>
    <w:rsid w:val="00277F3C"/>
    <w:rsid w:val="002C70FB"/>
    <w:rsid w:val="00363585"/>
    <w:rsid w:val="00367C4A"/>
    <w:rsid w:val="0045727E"/>
    <w:rsid w:val="004675A0"/>
    <w:rsid w:val="004775B5"/>
    <w:rsid w:val="0049734E"/>
    <w:rsid w:val="00556B21"/>
    <w:rsid w:val="00583458"/>
    <w:rsid w:val="00645D58"/>
    <w:rsid w:val="006C344D"/>
    <w:rsid w:val="00741BFC"/>
    <w:rsid w:val="00754BBD"/>
    <w:rsid w:val="007D09E7"/>
    <w:rsid w:val="00886E4D"/>
    <w:rsid w:val="00925BEC"/>
    <w:rsid w:val="009B2FAC"/>
    <w:rsid w:val="009D3BB6"/>
    <w:rsid w:val="009E3A06"/>
    <w:rsid w:val="00A1432C"/>
    <w:rsid w:val="00A2362E"/>
    <w:rsid w:val="00A53782"/>
    <w:rsid w:val="00B0734C"/>
    <w:rsid w:val="00B76FA4"/>
    <w:rsid w:val="00BB7EF5"/>
    <w:rsid w:val="00C03305"/>
    <w:rsid w:val="00C44EFC"/>
    <w:rsid w:val="00C46FEC"/>
    <w:rsid w:val="00D237D2"/>
    <w:rsid w:val="00D64344"/>
    <w:rsid w:val="00E068E1"/>
    <w:rsid w:val="00E430EE"/>
    <w:rsid w:val="00EA0088"/>
    <w:rsid w:val="00EB2F4F"/>
    <w:rsid w:val="00F32C48"/>
    <w:rsid w:val="00F55C17"/>
    <w:rsid w:val="00F56C63"/>
    <w:rsid w:val="00F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3A2F"/>
  <w15:docId w15:val="{1A712E08-C4ED-4C1E-941D-6D25B98F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2E"/>
  </w:style>
  <w:style w:type="paragraph" w:styleId="Footer">
    <w:name w:val="footer"/>
    <w:basedOn w:val="Normal"/>
    <w:link w:val="FooterChar"/>
    <w:uiPriority w:val="99"/>
    <w:unhideWhenUsed/>
    <w:rsid w:val="00A23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9B6C-793D-4871-A095-A89B56BC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Ginger Fiore</cp:lastModifiedBy>
  <cp:revision>2</cp:revision>
  <cp:lastPrinted>2022-05-12T20:12:00Z</cp:lastPrinted>
  <dcterms:created xsi:type="dcterms:W3CDTF">2022-05-12T20:19:00Z</dcterms:created>
  <dcterms:modified xsi:type="dcterms:W3CDTF">2022-05-12T20:19:00Z</dcterms:modified>
</cp:coreProperties>
</file>